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6" w:rsidRDefault="00702866" w:rsidP="00702866">
      <w:pPr>
        <w:pStyle w:val="Corpsdetexte"/>
        <w:spacing w:after="0"/>
        <w:rPr>
          <w:rStyle w:val="textexposedshow"/>
          <w:sz w:val="24"/>
          <w:szCs w:val="24"/>
        </w:rPr>
      </w:pPr>
      <w:r>
        <w:rPr>
          <w:rStyle w:val="textexposedshow"/>
          <w:sz w:val="24"/>
          <w:szCs w:val="24"/>
        </w:rPr>
        <w:t>Nom</w:t>
      </w:r>
    </w:p>
    <w:p w:rsidR="00702866" w:rsidRPr="005D3E98" w:rsidRDefault="00702866" w:rsidP="00702866">
      <w:pPr>
        <w:pStyle w:val="Corpsdetexte"/>
        <w:spacing w:after="0"/>
        <w:rPr>
          <w:rStyle w:val="textexposedshow"/>
          <w:sz w:val="24"/>
          <w:szCs w:val="24"/>
        </w:rPr>
      </w:pPr>
      <w:r>
        <w:rPr>
          <w:rStyle w:val="textexposedshow"/>
          <w:sz w:val="24"/>
          <w:szCs w:val="24"/>
        </w:rPr>
        <w:t>Adresse</w:t>
      </w:r>
      <w:r>
        <w:rPr>
          <w:rStyle w:val="textexposedshow"/>
          <w:sz w:val="24"/>
          <w:szCs w:val="24"/>
        </w:rPr>
        <w:tab/>
      </w:r>
      <w:r>
        <w:rPr>
          <w:rStyle w:val="textexposedshow"/>
          <w:sz w:val="24"/>
          <w:szCs w:val="24"/>
        </w:rPr>
        <w:tab/>
      </w:r>
      <w:r>
        <w:rPr>
          <w:rStyle w:val="textexposedshow"/>
          <w:sz w:val="24"/>
          <w:szCs w:val="24"/>
        </w:rPr>
        <w:tab/>
      </w:r>
      <w:r>
        <w:rPr>
          <w:rFonts w:eastAsia="Calibri"/>
          <w:b/>
          <w:bCs/>
          <w:color w:val="000000"/>
          <w:sz w:val="24"/>
          <w:szCs w:val="24"/>
        </w:rPr>
        <w:t xml:space="preserve">                                                 à                      </w:t>
      </w:r>
      <w:r w:rsidRPr="005D3E98">
        <w:rPr>
          <w:rFonts w:eastAsia="Calibri"/>
          <w:b/>
          <w:bCs/>
          <w:color w:val="000000"/>
          <w:sz w:val="24"/>
          <w:szCs w:val="24"/>
        </w:rPr>
        <w:t xml:space="preserve">, le </w:t>
      </w:r>
    </w:p>
    <w:p w:rsidR="00702866" w:rsidRPr="005D3E98" w:rsidRDefault="00702866" w:rsidP="00702866">
      <w:pPr>
        <w:pStyle w:val="Corpsdetexte"/>
        <w:spacing w:after="0"/>
        <w:rPr>
          <w:b/>
          <w:i/>
          <w:sz w:val="24"/>
          <w:szCs w:val="24"/>
        </w:rPr>
      </w:pPr>
      <w:r w:rsidRPr="005D3E98">
        <w:rPr>
          <w:rStyle w:val="textexposedshow"/>
          <w:sz w:val="24"/>
          <w:szCs w:val="24"/>
        </w:rPr>
        <w:t>N° de point de livraison ERDF (PDL) </w:t>
      </w:r>
      <w:r w:rsidRPr="005D3E98">
        <w:rPr>
          <w:sz w:val="24"/>
          <w:szCs w:val="24"/>
        </w:rPr>
        <w:t xml:space="preserve">: </w:t>
      </w:r>
    </w:p>
    <w:p w:rsidR="00702866" w:rsidRDefault="00702866" w:rsidP="00702866">
      <w:pPr>
        <w:jc w:val="both"/>
        <w:rPr>
          <w:b/>
          <w:sz w:val="24"/>
          <w:szCs w:val="24"/>
        </w:rPr>
      </w:pPr>
      <w:r w:rsidRPr="005D3E98">
        <w:rPr>
          <w:b/>
          <w:i/>
          <w:sz w:val="24"/>
          <w:szCs w:val="24"/>
        </w:rPr>
        <w:t xml:space="preserve">Envoi en recommandé avec AR </w:t>
      </w:r>
      <w:r>
        <w:rPr>
          <w:b/>
          <w:i/>
          <w:sz w:val="24"/>
          <w:szCs w:val="24"/>
        </w:rPr>
        <w:t xml:space="preserve"> - </w:t>
      </w:r>
      <w:r w:rsidRPr="005D3E98">
        <w:rPr>
          <w:b/>
          <w:i/>
          <w:sz w:val="24"/>
          <w:szCs w:val="24"/>
        </w:rPr>
        <w:t>Valant mise en demeure</w:t>
      </w:r>
      <w:r>
        <w:rPr>
          <w:b/>
          <w:i/>
          <w:sz w:val="24"/>
          <w:szCs w:val="24"/>
        </w:rPr>
        <w:t xml:space="preserve">  </w:t>
      </w:r>
    </w:p>
    <w:p w:rsidR="00702866" w:rsidRDefault="00702866" w:rsidP="00702866">
      <w:pPr>
        <w:jc w:val="both"/>
        <w:rPr>
          <w:b/>
          <w:sz w:val="24"/>
          <w:szCs w:val="24"/>
        </w:rPr>
      </w:pPr>
    </w:p>
    <w:p w:rsidR="00702866" w:rsidRDefault="00702866" w:rsidP="00702866">
      <w:pPr>
        <w:ind w:left="4678"/>
        <w:rPr>
          <w:sz w:val="24"/>
          <w:szCs w:val="24"/>
        </w:rPr>
      </w:pPr>
      <w:r w:rsidRPr="00740DEE">
        <w:rPr>
          <w:b/>
          <w:sz w:val="24"/>
          <w:szCs w:val="24"/>
        </w:rPr>
        <w:t>ENEDIS</w:t>
      </w:r>
      <w:r>
        <w:rPr>
          <w:sz w:val="24"/>
          <w:szCs w:val="24"/>
        </w:rPr>
        <w:t xml:space="preserve"> Agence Raccordement Bourgogne</w:t>
      </w:r>
    </w:p>
    <w:p w:rsidR="00702866" w:rsidRDefault="00702866" w:rsidP="00702866">
      <w:pPr>
        <w:ind w:left="4678"/>
        <w:rPr>
          <w:sz w:val="24"/>
          <w:szCs w:val="24"/>
        </w:rPr>
      </w:pPr>
      <w:r w:rsidRPr="005D3E98">
        <w:rPr>
          <w:sz w:val="24"/>
          <w:szCs w:val="24"/>
        </w:rPr>
        <w:t xml:space="preserve">65 rue de Longvic – BP  40429  </w:t>
      </w:r>
    </w:p>
    <w:p w:rsidR="00702866" w:rsidRPr="005D3E98" w:rsidRDefault="00702866" w:rsidP="00702866">
      <w:pPr>
        <w:ind w:left="4678"/>
        <w:rPr>
          <w:sz w:val="24"/>
          <w:szCs w:val="24"/>
        </w:rPr>
      </w:pPr>
      <w:r w:rsidRPr="00740DEE">
        <w:rPr>
          <w:b/>
          <w:sz w:val="24"/>
          <w:szCs w:val="24"/>
        </w:rPr>
        <w:t>21000 DIJON CEDEX</w:t>
      </w:r>
    </w:p>
    <w:p w:rsidR="00702866" w:rsidRDefault="00702866" w:rsidP="00702866">
      <w:pPr>
        <w:jc w:val="both"/>
        <w:rPr>
          <w:b/>
          <w:sz w:val="24"/>
          <w:szCs w:val="24"/>
        </w:rPr>
      </w:pPr>
    </w:p>
    <w:p w:rsidR="00702866" w:rsidRDefault="00702866" w:rsidP="00702866">
      <w:pPr>
        <w:jc w:val="both"/>
        <w:rPr>
          <w:b/>
          <w:sz w:val="24"/>
          <w:szCs w:val="24"/>
        </w:rPr>
      </w:pPr>
    </w:p>
    <w:p w:rsidR="00702866" w:rsidRPr="005D3E98" w:rsidRDefault="00702866" w:rsidP="00702866">
      <w:pPr>
        <w:jc w:val="both"/>
        <w:rPr>
          <w:b/>
          <w:sz w:val="24"/>
          <w:szCs w:val="24"/>
        </w:rPr>
      </w:pPr>
    </w:p>
    <w:p w:rsidR="00702866" w:rsidRPr="005D3E98" w:rsidRDefault="00702866" w:rsidP="00702866">
      <w:pPr>
        <w:jc w:val="both"/>
        <w:rPr>
          <w:sz w:val="24"/>
          <w:szCs w:val="24"/>
        </w:rPr>
      </w:pPr>
      <w:r w:rsidRPr="005D3E98">
        <w:rPr>
          <w:b/>
          <w:sz w:val="24"/>
          <w:szCs w:val="24"/>
        </w:rPr>
        <w:t xml:space="preserve">Objet : Signification de refus d’installation d’un compteur « intelligent » LINKY </w:t>
      </w:r>
      <w:r w:rsidRPr="005D3E98">
        <w:rPr>
          <w:b/>
          <w:color w:val="000000"/>
          <w:spacing w:val="-6"/>
          <w:w w:val="105"/>
          <w:sz w:val="24"/>
          <w:szCs w:val="24"/>
        </w:rPr>
        <w:t xml:space="preserve">et des </w:t>
      </w:r>
      <w:r w:rsidRPr="005D3E98">
        <w:rPr>
          <w:b/>
          <w:color w:val="000000"/>
          <w:spacing w:val="-5"/>
          <w:w w:val="105"/>
          <w:sz w:val="24"/>
          <w:szCs w:val="24"/>
        </w:rPr>
        <w:t>nuisances radioélectriques issues du CPL</w:t>
      </w:r>
    </w:p>
    <w:p w:rsidR="00702866" w:rsidRPr="005D3E98" w:rsidRDefault="00702866" w:rsidP="00702866">
      <w:pPr>
        <w:tabs>
          <w:tab w:val="left" w:pos="4500"/>
        </w:tabs>
        <w:rPr>
          <w:sz w:val="24"/>
          <w:szCs w:val="24"/>
        </w:rPr>
      </w:pPr>
    </w:p>
    <w:p w:rsidR="00702866" w:rsidRPr="005D3E98" w:rsidRDefault="00702866" w:rsidP="00702866">
      <w:pPr>
        <w:pStyle w:val="Corpsdetexte"/>
        <w:spacing w:after="0"/>
        <w:rPr>
          <w:sz w:val="24"/>
          <w:szCs w:val="24"/>
        </w:rPr>
      </w:pPr>
      <w:r w:rsidRPr="005D3E98">
        <w:rPr>
          <w:sz w:val="24"/>
          <w:szCs w:val="24"/>
        </w:rPr>
        <w:t>Madame, Monsieur,</w:t>
      </w:r>
    </w:p>
    <w:p w:rsidR="00702866" w:rsidRPr="005D3E98" w:rsidRDefault="00702866" w:rsidP="00702866">
      <w:pPr>
        <w:pStyle w:val="Corpsdetexte"/>
        <w:spacing w:after="0"/>
        <w:rPr>
          <w:sz w:val="24"/>
          <w:szCs w:val="24"/>
        </w:rPr>
      </w:pPr>
    </w:p>
    <w:p w:rsidR="00702866" w:rsidRPr="005D3E98" w:rsidRDefault="00702866" w:rsidP="00702866">
      <w:pPr>
        <w:pStyle w:val="Corpsdetexte"/>
        <w:spacing w:after="0"/>
        <w:rPr>
          <w:sz w:val="24"/>
          <w:szCs w:val="24"/>
        </w:rPr>
      </w:pPr>
      <w:r w:rsidRPr="005D3E98">
        <w:rPr>
          <w:sz w:val="24"/>
          <w:szCs w:val="24"/>
        </w:rPr>
        <w:t xml:space="preserve">Suite à la lettre du </w:t>
      </w:r>
      <w:r>
        <w:rPr>
          <w:sz w:val="24"/>
          <w:szCs w:val="24"/>
        </w:rPr>
        <w:t xml:space="preserve">          </w:t>
      </w:r>
      <w:r w:rsidRPr="005D3E98">
        <w:rPr>
          <w:sz w:val="24"/>
          <w:szCs w:val="24"/>
        </w:rPr>
        <w:t xml:space="preserve">envoyée par le responsable du service clientèle Linky Bourgogne et m’informant du remplacement de mon compteur actuel par un compteur Linky, </w:t>
      </w:r>
      <w:r w:rsidRPr="00A91316">
        <w:rPr>
          <w:b/>
          <w:color w:val="000000"/>
          <w:spacing w:val="-3"/>
          <w:w w:val="105"/>
          <w:sz w:val="24"/>
          <w:szCs w:val="24"/>
        </w:rPr>
        <w:t>je refuse l'installation d'un tel compteur à mon domicile</w:t>
      </w:r>
      <w:r w:rsidRPr="005D3E98">
        <w:rPr>
          <w:color w:val="000000"/>
          <w:spacing w:val="-3"/>
          <w:w w:val="105"/>
          <w:sz w:val="24"/>
          <w:szCs w:val="24"/>
        </w:rPr>
        <w:t>.</w:t>
      </w:r>
      <w:r>
        <w:rPr>
          <w:color w:val="000000"/>
          <w:spacing w:val="-3"/>
          <w:w w:val="105"/>
          <w:sz w:val="24"/>
          <w:szCs w:val="24"/>
        </w:rPr>
        <w:t xml:space="preserve"> </w:t>
      </w:r>
      <w:r w:rsidRPr="005D3E98">
        <w:rPr>
          <w:color w:val="000000"/>
          <w:spacing w:val="-4"/>
          <w:w w:val="105"/>
          <w:sz w:val="24"/>
          <w:szCs w:val="24"/>
        </w:rPr>
        <w:t xml:space="preserve">Cet appareil fonctionne en CPL par nature radiative, puisque mes installations électriques ne </w:t>
      </w:r>
      <w:r w:rsidRPr="005D3E98">
        <w:rPr>
          <w:color w:val="000000"/>
          <w:spacing w:val="-5"/>
          <w:w w:val="105"/>
          <w:sz w:val="24"/>
          <w:szCs w:val="24"/>
        </w:rPr>
        <w:t>sont pas blindées, avec des fréquences comprises entre 10 et 490 KHz. Or des études récentes émanant d’Universitaires Chercheurs compétents concernant ces fréquences déclarent des effets sanitaires nocifs.</w:t>
      </w:r>
    </w:p>
    <w:p w:rsidR="00702866" w:rsidRPr="005D3E98" w:rsidRDefault="00702866" w:rsidP="00702866">
      <w:pPr>
        <w:jc w:val="both"/>
        <w:rPr>
          <w:color w:val="000000"/>
          <w:spacing w:val="-4"/>
          <w:w w:val="105"/>
          <w:sz w:val="24"/>
          <w:szCs w:val="24"/>
        </w:rPr>
      </w:pPr>
    </w:p>
    <w:p w:rsidR="00702866" w:rsidRPr="00740DEE" w:rsidRDefault="00702866" w:rsidP="00702866">
      <w:pPr>
        <w:jc w:val="both"/>
        <w:rPr>
          <w:color w:val="000000"/>
          <w:spacing w:val="-5"/>
          <w:w w:val="105"/>
          <w:sz w:val="24"/>
          <w:szCs w:val="24"/>
        </w:rPr>
      </w:pPr>
      <w:r w:rsidRPr="005D3E98">
        <w:rPr>
          <w:color w:val="000000"/>
          <w:spacing w:val="-5"/>
          <w:w w:val="105"/>
          <w:sz w:val="24"/>
          <w:szCs w:val="24"/>
        </w:rPr>
        <w:t xml:space="preserve">L'ANSES, dans son rapport de 2013, admet qu'il n'existe pas encore de réglementation </w:t>
      </w:r>
      <w:r w:rsidRPr="005D3E98">
        <w:rPr>
          <w:color w:val="000000"/>
          <w:spacing w:val="-4"/>
          <w:w w:val="105"/>
          <w:sz w:val="24"/>
          <w:szCs w:val="24"/>
        </w:rPr>
        <w:t>précise quant aux rayonnements du CPL et que ces technologies sont encore non stabilisées.</w:t>
      </w:r>
      <w:r>
        <w:rPr>
          <w:color w:val="000000"/>
          <w:spacing w:val="-5"/>
          <w:w w:val="105"/>
          <w:sz w:val="24"/>
          <w:szCs w:val="24"/>
        </w:rPr>
        <w:t xml:space="preserve"> </w:t>
      </w:r>
      <w:r w:rsidRPr="005D3E98">
        <w:rPr>
          <w:color w:val="000000"/>
          <w:spacing w:val="-4"/>
          <w:w w:val="105"/>
          <w:sz w:val="24"/>
          <w:szCs w:val="24"/>
        </w:rPr>
        <w:t xml:space="preserve">Plus préoccupant, dans le rapport AFSSET de 2009, les experts recommandaient, en l'absence </w:t>
      </w:r>
      <w:r w:rsidRPr="005D3E98">
        <w:rPr>
          <w:color w:val="000000"/>
          <w:spacing w:val="7"/>
          <w:w w:val="105"/>
          <w:sz w:val="24"/>
          <w:szCs w:val="24"/>
        </w:rPr>
        <w:t xml:space="preserve">de données suffisantes et eu égard à l'accroissement de l'exposition dans la bande </w:t>
      </w:r>
      <w:r w:rsidRPr="005D3E98">
        <w:rPr>
          <w:color w:val="000000"/>
          <w:w w:val="105"/>
          <w:sz w:val="24"/>
          <w:szCs w:val="24"/>
        </w:rPr>
        <w:t>9KHz</w:t>
      </w:r>
      <w:r w:rsidRPr="005D3E98">
        <w:rPr>
          <w:color w:val="000000"/>
          <w:sz w:val="24"/>
          <w:szCs w:val="24"/>
        </w:rPr>
        <w:t>-</w:t>
      </w:r>
      <w:r w:rsidRPr="005D3E98">
        <w:rPr>
          <w:color w:val="000000"/>
          <w:w w:val="105"/>
          <w:sz w:val="24"/>
          <w:szCs w:val="24"/>
        </w:rPr>
        <w:t xml:space="preserve">10MHz, où se situe donc le Linky, « </w:t>
      </w:r>
      <w:r w:rsidRPr="005D3E98">
        <w:rPr>
          <w:i/>
          <w:color w:val="000000"/>
          <w:w w:val="105"/>
          <w:sz w:val="24"/>
          <w:szCs w:val="24"/>
        </w:rPr>
        <w:t xml:space="preserve">d'entreprendre de nouvelles études, et ceci </w:t>
      </w:r>
      <w:r w:rsidRPr="005D3E98">
        <w:rPr>
          <w:i/>
          <w:color w:val="000000"/>
          <w:spacing w:val="1"/>
          <w:w w:val="105"/>
          <w:sz w:val="24"/>
          <w:szCs w:val="24"/>
        </w:rPr>
        <w:t xml:space="preserve">particulièrement pour les expositions chroniques de faibles puissances permettant de </w:t>
      </w:r>
      <w:r w:rsidRPr="005D3E98">
        <w:rPr>
          <w:i/>
          <w:color w:val="000000"/>
          <w:spacing w:val="-4"/>
          <w:w w:val="105"/>
          <w:sz w:val="24"/>
          <w:szCs w:val="24"/>
        </w:rPr>
        <w:t>confirmer la bonne adéquation des valeurs limites ».</w:t>
      </w:r>
    </w:p>
    <w:p w:rsidR="00702866" w:rsidRPr="005D3E98" w:rsidRDefault="00702866" w:rsidP="00702866">
      <w:pPr>
        <w:jc w:val="both"/>
        <w:rPr>
          <w:color w:val="000000"/>
          <w:spacing w:val="-4"/>
          <w:w w:val="105"/>
          <w:sz w:val="24"/>
          <w:szCs w:val="24"/>
        </w:rPr>
      </w:pPr>
    </w:p>
    <w:p w:rsidR="00702866" w:rsidRDefault="00702866" w:rsidP="00702866">
      <w:pPr>
        <w:jc w:val="both"/>
        <w:rPr>
          <w:color w:val="000000"/>
          <w:w w:val="105"/>
          <w:sz w:val="24"/>
          <w:szCs w:val="24"/>
        </w:rPr>
      </w:pPr>
      <w:r w:rsidRPr="005D3E98">
        <w:rPr>
          <w:color w:val="000000"/>
          <w:spacing w:val="-6"/>
          <w:w w:val="105"/>
          <w:sz w:val="24"/>
          <w:szCs w:val="24"/>
        </w:rPr>
        <w:t xml:space="preserve">A la demande de l'association Nationale PRIARTEM, le Ministère de la santé a saisi </w:t>
      </w:r>
      <w:r w:rsidRPr="005D3E98">
        <w:rPr>
          <w:color w:val="000000"/>
          <w:spacing w:val="-8"/>
          <w:w w:val="105"/>
          <w:sz w:val="24"/>
          <w:szCs w:val="24"/>
        </w:rPr>
        <w:t xml:space="preserve">l'ANSES d'une demande d'évaluation de l'impact du déploiement massif de cette technologie, </w:t>
      </w:r>
      <w:r w:rsidRPr="005D3E98">
        <w:rPr>
          <w:color w:val="000000"/>
          <w:spacing w:val="-3"/>
          <w:w w:val="105"/>
          <w:sz w:val="24"/>
          <w:szCs w:val="24"/>
        </w:rPr>
        <w:t xml:space="preserve">remettant, par là-même, la question de santé au centre du dispositif. Dans l'attente du résultat </w:t>
      </w:r>
      <w:r w:rsidRPr="005D3E98">
        <w:rPr>
          <w:color w:val="000000"/>
          <w:spacing w:val="2"/>
          <w:w w:val="105"/>
          <w:sz w:val="24"/>
          <w:szCs w:val="24"/>
        </w:rPr>
        <w:t>de nouvelles investigations de l'ANSES, vous ne pouvez garantir l'innocuité de cette nouvelle technologie. Dans ce contexte, l'installation d'un tel compteur ne doit</w:t>
      </w:r>
      <w:r>
        <w:rPr>
          <w:color w:val="000000"/>
          <w:spacing w:val="2"/>
          <w:w w:val="105"/>
          <w:sz w:val="24"/>
          <w:szCs w:val="24"/>
        </w:rPr>
        <w:t xml:space="preserve"> pas</w:t>
      </w:r>
      <w:r w:rsidRPr="005D3E98">
        <w:rPr>
          <w:color w:val="000000"/>
          <w:spacing w:val="2"/>
          <w:w w:val="105"/>
          <w:sz w:val="24"/>
          <w:szCs w:val="24"/>
        </w:rPr>
        <w:t xml:space="preserve"> pouvoir m'être </w:t>
      </w:r>
      <w:r w:rsidRPr="005D3E98">
        <w:rPr>
          <w:color w:val="000000"/>
          <w:w w:val="105"/>
          <w:sz w:val="24"/>
          <w:szCs w:val="24"/>
        </w:rPr>
        <w:t>imposée.</w:t>
      </w:r>
      <w:r>
        <w:rPr>
          <w:color w:val="000000"/>
          <w:w w:val="105"/>
          <w:sz w:val="24"/>
          <w:szCs w:val="24"/>
        </w:rPr>
        <w:t xml:space="preserve"> </w:t>
      </w:r>
    </w:p>
    <w:p w:rsidR="00702866" w:rsidRDefault="00702866" w:rsidP="00702866">
      <w:pPr>
        <w:jc w:val="both"/>
        <w:rPr>
          <w:color w:val="000000"/>
          <w:w w:val="105"/>
          <w:sz w:val="24"/>
          <w:szCs w:val="24"/>
        </w:rPr>
      </w:pPr>
    </w:p>
    <w:p w:rsidR="00702866" w:rsidRPr="00C4229C" w:rsidRDefault="00702866" w:rsidP="00702866">
      <w:pPr>
        <w:jc w:val="both"/>
        <w:rPr>
          <w:color w:val="000000"/>
          <w:spacing w:val="-3"/>
          <w:w w:val="105"/>
          <w:sz w:val="24"/>
          <w:szCs w:val="24"/>
        </w:rPr>
      </w:pPr>
      <w:r w:rsidRPr="005D3E98">
        <w:rPr>
          <w:color w:val="000000"/>
          <w:w w:val="105"/>
          <w:sz w:val="24"/>
          <w:szCs w:val="24"/>
        </w:rPr>
        <w:t>De plus j’aimerais connaître l’étude d’impact sur la vie privée telle que prévue par la CNIL et dûment notifiée.</w:t>
      </w:r>
    </w:p>
    <w:p w:rsidR="00702866" w:rsidRPr="005D3E98" w:rsidRDefault="00702866" w:rsidP="00702866">
      <w:pPr>
        <w:jc w:val="both"/>
        <w:rPr>
          <w:color w:val="000000"/>
          <w:spacing w:val="-6"/>
          <w:w w:val="105"/>
          <w:sz w:val="24"/>
          <w:szCs w:val="24"/>
        </w:rPr>
      </w:pPr>
    </w:p>
    <w:p w:rsidR="00702866" w:rsidRPr="005D3E98" w:rsidRDefault="00702866" w:rsidP="00702866">
      <w:pPr>
        <w:jc w:val="both"/>
        <w:rPr>
          <w:color w:val="000000"/>
          <w:spacing w:val="-3"/>
          <w:w w:val="105"/>
          <w:sz w:val="24"/>
          <w:szCs w:val="24"/>
        </w:rPr>
      </w:pPr>
      <w:r w:rsidRPr="005D3E98">
        <w:rPr>
          <w:color w:val="000000"/>
          <w:spacing w:val="-3"/>
          <w:w w:val="105"/>
          <w:sz w:val="24"/>
          <w:szCs w:val="24"/>
        </w:rPr>
        <w:t xml:space="preserve">Afin que vous puissiez établir mes factures sur la base de mes consommations réelles, je </w:t>
      </w:r>
      <w:r>
        <w:rPr>
          <w:color w:val="000000"/>
          <w:spacing w:val="-2"/>
          <w:w w:val="105"/>
          <w:sz w:val="24"/>
          <w:szCs w:val="24"/>
        </w:rPr>
        <w:t>m'engage à échéances se</w:t>
      </w:r>
      <w:r w:rsidRPr="005D3E98">
        <w:rPr>
          <w:color w:val="000000"/>
          <w:spacing w:val="-2"/>
          <w:w w:val="105"/>
          <w:sz w:val="24"/>
          <w:szCs w:val="24"/>
        </w:rPr>
        <w:t>mestrielles</w:t>
      </w:r>
      <w:r>
        <w:rPr>
          <w:color w:val="000000"/>
          <w:spacing w:val="-2"/>
          <w:w w:val="105"/>
          <w:sz w:val="24"/>
          <w:szCs w:val="24"/>
        </w:rPr>
        <w:t xml:space="preserve"> comme actuellement</w:t>
      </w:r>
      <w:r w:rsidRPr="005D3E98">
        <w:rPr>
          <w:color w:val="000000"/>
          <w:spacing w:val="-2"/>
          <w:w w:val="105"/>
          <w:sz w:val="24"/>
          <w:szCs w:val="24"/>
        </w:rPr>
        <w:t xml:space="preserve"> à vous transmettre grâce au relevé confiance les relevés </w:t>
      </w:r>
      <w:r w:rsidRPr="005D3E98">
        <w:rPr>
          <w:color w:val="000000"/>
          <w:spacing w:val="-6"/>
          <w:w w:val="105"/>
          <w:sz w:val="24"/>
          <w:szCs w:val="24"/>
        </w:rPr>
        <w:t>de consommation.</w:t>
      </w:r>
    </w:p>
    <w:p w:rsidR="00702866" w:rsidRPr="005D3E98" w:rsidRDefault="00702866" w:rsidP="00702866">
      <w:pPr>
        <w:jc w:val="both"/>
        <w:rPr>
          <w:color w:val="000000"/>
          <w:spacing w:val="-3"/>
          <w:w w:val="105"/>
          <w:sz w:val="24"/>
          <w:szCs w:val="24"/>
        </w:rPr>
      </w:pPr>
    </w:p>
    <w:p w:rsidR="00702866" w:rsidRPr="005D3E98" w:rsidRDefault="00702866" w:rsidP="00702866">
      <w:pPr>
        <w:pStyle w:val="Corpsdetexte"/>
        <w:rPr>
          <w:sz w:val="24"/>
          <w:szCs w:val="24"/>
        </w:rPr>
      </w:pPr>
      <w:r w:rsidRPr="005D3E98">
        <w:rPr>
          <w:sz w:val="24"/>
          <w:szCs w:val="24"/>
        </w:rPr>
        <w:t>En vous remerciant de l’attention que vous aurez bien voulu porter à ma demande, je vous prie de recevoir, Madame, Monsieur, mes salutations distinguées.</w:t>
      </w:r>
    </w:p>
    <w:p w:rsidR="00702866" w:rsidRPr="005D3E98" w:rsidRDefault="00702866" w:rsidP="00702866">
      <w:pPr>
        <w:pStyle w:val="Corpsdetexte"/>
        <w:rPr>
          <w:sz w:val="24"/>
          <w:szCs w:val="24"/>
        </w:rPr>
      </w:pPr>
      <w:r w:rsidRPr="005D3E98">
        <w:rPr>
          <w:sz w:val="24"/>
          <w:szCs w:val="24"/>
        </w:rPr>
        <w:tab/>
      </w:r>
      <w:r w:rsidRPr="005D3E98">
        <w:rPr>
          <w:sz w:val="24"/>
          <w:szCs w:val="24"/>
        </w:rPr>
        <w:tab/>
      </w:r>
      <w:r w:rsidRPr="005D3E98">
        <w:rPr>
          <w:sz w:val="24"/>
          <w:szCs w:val="24"/>
        </w:rPr>
        <w:tab/>
      </w:r>
      <w:r w:rsidRPr="005D3E98">
        <w:rPr>
          <w:sz w:val="24"/>
          <w:szCs w:val="24"/>
        </w:rPr>
        <w:tab/>
      </w:r>
      <w:r w:rsidRPr="005D3E98">
        <w:rPr>
          <w:sz w:val="24"/>
          <w:szCs w:val="24"/>
        </w:rPr>
        <w:tab/>
      </w:r>
      <w:r w:rsidRPr="005D3E98">
        <w:rPr>
          <w:sz w:val="24"/>
          <w:szCs w:val="24"/>
        </w:rPr>
        <w:tab/>
      </w:r>
      <w:r w:rsidRPr="005D3E98">
        <w:rPr>
          <w:sz w:val="24"/>
          <w:szCs w:val="24"/>
        </w:rPr>
        <w:tab/>
      </w:r>
      <w:r w:rsidRPr="005D3E98">
        <w:rPr>
          <w:sz w:val="24"/>
          <w:szCs w:val="24"/>
        </w:rPr>
        <w:tab/>
      </w:r>
      <w:r w:rsidRPr="005D3E98">
        <w:rPr>
          <w:sz w:val="24"/>
          <w:szCs w:val="24"/>
        </w:rPr>
        <w:tab/>
      </w: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2866" w:rsidRDefault="00702866" w:rsidP="00702866">
      <w:pPr>
        <w:rPr>
          <w:sz w:val="24"/>
          <w:szCs w:val="24"/>
        </w:rPr>
      </w:pPr>
      <w:r w:rsidRPr="005D3E98">
        <w:rPr>
          <w:sz w:val="24"/>
          <w:szCs w:val="24"/>
        </w:rPr>
        <w:t xml:space="preserve">Copie à : </w:t>
      </w:r>
    </w:p>
    <w:p w:rsidR="00702866" w:rsidRDefault="00702866" w:rsidP="00702866">
      <w:pPr>
        <w:rPr>
          <w:b/>
          <w:sz w:val="24"/>
          <w:szCs w:val="24"/>
        </w:rPr>
      </w:pPr>
    </w:p>
    <w:p w:rsidR="009D75BE" w:rsidRDefault="009D75BE">
      <w:bookmarkStart w:id="0" w:name="_GoBack"/>
      <w:bookmarkEnd w:id="0"/>
    </w:p>
    <w:sectPr w:rsidR="009D75BE" w:rsidSect="00740DEE">
      <w:footerReference w:type="default" r:id="rId5"/>
      <w:pgSz w:w="11906" w:h="16838"/>
      <w:pgMar w:top="720" w:right="720" w:bottom="720" w:left="720" w:header="720" w:footer="709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EE" w:rsidRDefault="00702866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66"/>
    <w:rsid w:val="00702866"/>
    <w:rsid w:val="009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CC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66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rsid w:val="00702866"/>
  </w:style>
  <w:style w:type="paragraph" w:styleId="Corpsdetexte">
    <w:name w:val="Body Text"/>
    <w:basedOn w:val="Normal"/>
    <w:link w:val="CorpsdetexteCar"/>
    <w:rsid w:val="00702866"/>
    <w:pPr>
      <w:spacing w:after="120" w:line="100" w:lineRule="atLeast"/>
      <w:jc w:val="both"/>
    </w:pPr>
  </w:style>
  <w:style w:type="character" w:customStyle="1" w:styleId="CorpsdetexteCar">
    <w:name w:val="Corps de texte Car"/>
    <w:basedOn w:val="Policepardfaut"/>
    <w:link w:val="Corpsdetexte"/>
    <w:rsid w:val="00702866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rsid w:val="00702866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PieddepageCar">
    <w:name w:val="Pied de page Car"/>
    <w:basedOn w:val="Policepardfaut"/>
    <w:link w:val="Pieddepage"/>
    <w:rsid w:val="007028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66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rsid w:val="00702866"/>
  </w:style>
  <w:style w:type="paragraph" w:styleId="Corpsdetexte">
    <w:name w:val="Body Text"/>
    <w:basedOn w:val="Normal"/>
    <w:link w:val="CorpsdetexteCar"/>
    <w:rsid w:val="00702866"/>
    <w:pPr>
      <w:spacing w:after="120" w:line="100" w:lineRule="atLeast"/>
      <w:jc w:val="both"/>
    </w:pPr>
  </w:style>
  <w:style w:type="character" w:customStyle="1" w:styleId="CorpsdetexteCar">
    <w:name w:val="Corps de texte Car"/>
    <w:basedOn w:val="Policepardfaut"/>
    <w:link w:val="Corpsdetexte"/>
    <w:rsid w:val="00702866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rsid w:val="00702866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PieddepageCar">
    <w:name w:val="Pied de page Car"/>
    <w:basedOn w:val="Policepardfaut"/>
    <w:link w:val="Pieddepage"/>
    <w:rsid w:val="007028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2135</Characters>
  <Application>Microsoft Macintosh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doublet</dc:creator>
  <cp:keywords/>
  <dc:description/>
  <cp:lastModifiedBy>irene doublet</cp:lastModifiedBy>
  <cp:revision>1</cp:revision>
  <dcterms:created xsi:type="dcterms:W3CDTF">2017-10-02T14:34:00Z</dcterms:created>
  <dcterms:modified xsi:type="dcterms:W3CDTF">2017-10-02T14:36:00Z</dcterms:modified>
</cp:coreProperties>
</file>